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E8F8" w14:textId="77777777" w:rsidR="00DF24EF" w:rsidRDefault="00DF24EF" w:rsidP="00DF24EF">
      <w:pPr>
        <w:rPr>
          <w:iCs/>
          <w:sz w:val="24"/>
          <w:lang w:val="ru-RU"/>
        </w:rPr>
      </w:pPr>
    </w:p>
    <w:p w14:paraId="3D7F5E11" w14:textId="77777777" w:rsidR="00DF24EF" w:rsidRPr="000B1F9D" w:rsidRDefault="00DF24EF" w:rsidP="00B638DD">
      <w:pPr>
        <w:pStyle w:val="1"/>
        <w:jc w:val="center"/>
        <w:rPr>
          <w:lang w:val="ru-RU"/>
        </w:rPr>
      </w:pPr>
      <w:r w:rsidRPr="000B1F9D">
        <w:rPr>
          <w:lang w:val="ru-RU"/>
        </w:rPr>
        <w:t>Коммерческое предложение</w:t>
      </w:r>
      <w:r>
        <w:rPr>
          <w:lang w:val="ru-RU"/>
        </w:rPr>
        <w:t xml:space="preserve"> по подключению здания</w:t>
      </w:r>
    </w:p>
    <w:p w14:paraId="5A488233" w14:textId="77777777" w:rsidR="00DF24EF" w:rsidRPr="00E256E4" w:rsidRDefault="00DF24EF" w:rsidP="00DF24EF">
      <w:pPr>
        <w:jc w:val="center"/>
        <w:rPr>
          <w:iCs/>
          <w:sz w:val="24"/>
          <w:lang w:val="ru-RU"/>
        </w:rPr>
      </w:pPr>
      <w:r w:rsidRPr="00E256E4">
        <w:rPr>
          <w:iCs/>
          <w:sz w:val="24"/>
          <w:lang w:val="ru-RU"/>
        </w:rPr>
        <w:t>Мы рады Вам предложить Вам надежный интернет на высоких скоростях, учитывая индивидуальные особенности Вашего бизнеса.</w:t>
      </w:r>
    </w:p>
    <w:p w14:paraId="2AB7B811" w14:textId="77777777" w:rsidR="00DF24EF" w:rsidRPr="00E256E4" w:rsidRDefault="00DF24EF" w:rsidP="00DF24EF">
      <w:pPr>
        <w:jc w:val="center"/>
        <w:rPr>
          <w:b/>
          <w:sz w:val="24"/>
          <w:lang w:val="ru-RU"/>
        </w:rPr>
      </w:pPr>
    </w:p>
    <w:p w14:paraId="651D4056" w14:textId="77777777" w:rsidR="00E256E4" w:rsidRPr="00E256E4" w:rsidRDefault="00E256E4" w:rsidP="00E256E4">
      <w:pPr>
        <w:jc w:val="center"/>
        <w:rPr>
          <w:b/>
          <w:sz w:val="24"/>
          <w:lang w:val="ru-RU"/>
        </w:rPr>
      </w:pPr>
    </w:p>
    <w:p w14:paraId="2E3A0D1E" w14:textId="77777777" w:rsidR="00A046A7" w:rsidRPr="00A046A7" w:rsidRDefault="00F37F5B" w:rsidP="00A046A7">
      <w:pPr>
        <w:numPr>
          <w:ilvl w:val="0"/>
          <w:numId w:val="4"/>
        </w:numPr>
        <w:suppressAutoHyphens/>
        <w:spacing w:before="0" w:after="0" w:line="240" w:lineRule="auto"/>
        <w:jc w:val="center"/>
        <w:rPr>
          <w:b/>
          <w:sz w:val="24"/>
        </w:rPr>
      </w:pPr>
      <w:r>
        <w:rPr>
          <w:b/>
          <w:sz w:val="24"/>
          <w:lang w:val="ru-RU"/>
        </w:rPr>
        <w:t>Монтажные работы</w:t>
      </w:r>
    </w:p>
    <w:p w14:paraId="041604A1" w14:textId="77777777" w:rsidR="00BB33DE" w:rsidRPr="00074D56" w:rsidRDefault="00BB33DE" w:rsidP="00DF24EF">
      <w:pPr>
        <w:tabs>
          <w:tab w:val="left" w:pos="4425"/>
        </w:tabs>
        <w:rPr>
          <w:rFonts w:ascii="Arial" w:hAnsi="Arial" w:cs="Arial"/>
          <w:b/>
          <w:color w:val="990000"/>
          <w:sz w:val="22"/>
          <w:szCs w:val="22"/>
          <w:lang w:val="ru-RU"/>
        </w:rPr>
      </w:pPr>
    </w:p>
    <w:tbl>
      <w:tblPr>
        <w:tblW w:w="10528" w:type="dxa"/>
        <w:tblLook w:val="04A0" w:firstRow="1" w:lastRow="0" w:firstColumn="1" w:lastColumn="0" w:noHBand="0" w:noVBand="1"/>
      </w:tblPr>
      <w:tblGrid>
        <w:gridCol w:w="5747"/>
        <w:gridCol w:w="960"/>
        <w:gridCol w:w="960"/>
        <w:gridCol w:w="1115"/>
        <w:gridCol w:w="1746"/>
      </w:tblGrid>
      <w:tr w:rsidR="00E22363" w:rsidRPr="00BB33DE" w14:paraId="621368CE" w14:textId="77777777" w:rsidTr="00E22363">
        <w:trPr>
          <w:trHeight w:val="313"/>
        </w:trPr>
        <w:tc>
          <w:tcPr>
            <w:tcW w:w="8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BC47F6" w14:textId="77777777" w:rsidR="00E22363" w:rsidRPr="00E22363" w:rsidRDefault="00E22363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21A067" w14:textId="77777777" w:rsidR="00E22363" w:rsidRPr="00E22363" w:rsidRDefault="00E22363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E223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Всего.</w:t>
            </w:r>
          </w:p>
        </w:tc>
      </w:tr>
      <w:tr w:rsidR="00BB33DE" w:rsidRPr="00BB33DE" w14:paraId="6A0B6EC3" w14:textId="77777777" w:rsidTr="00E22363">
        <w:trPr>
          <w:trHeight w:val="313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A89B6D" w14:textId="77777777" w:rsidR="00BB33DE" w:rsidRPr="00BB33DE" w:rsidRDefault="00F37F5B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1</w:t>
            </w:r>
            <w:r w:rsidR="00BB33DE" w:rsidRPr="00BB33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. Монтажные работы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5F7059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22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  <w:t>Ед.изм</w:t>
            </w:r>
            <w:proofErr w:type="spellEnd"/>
            <w:r w:rsidRPr="00E22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065F8AD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 </w:t>
            </w:r>
            <w:r w:rsidRPr="00E2236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Кол-во.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301BF5E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  <w:t> </w:t>
            </w:r>
            <w:r w:rsidRPr="00E22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  <w:t xml:space="preserve">Стоимость </w:t>
            </w:r>
            <w:proofErr w:type="spellStart"/>
            <w:r w:rsidRPr="00E22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  <w:t>еденицы</w:t>
            </w:r>
            <w:proofErr w:type="spellEnd"/>
            <w:r w:rsidRPr="00E223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5174DAC" w14:textId="5DC9C600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BB33DE" w:rsidRPr="00BB33DE" w14:paraId="2B54E5D6" w14:textId="77777777" w:rsidTr="00E22363">
        <w:trPr>
          <w:trHeight w:val="367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2048" w14:textId="77777777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Прокладка кабеля UTP 4x2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4426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1F0C" w14:textId="77777777" w:rsidR="00BB33DE" w:rsidRPr="00BB33DE" w:rsidRDefault="00F37F5B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255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06DF" w14:textId="1D01A9E2" w:rsidR="00BB33DE" w:rsidRPr="00BB33DE" w:rsidRDefault="00BB33DE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        1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5</w:t>
            </w:r>
            <w:r w:rsidR="00F37F5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5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,44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7373" w14:textId="6964DEF1" w:rsidR="00BB33DE" w:rsidRPr="00BB33DE" w:rsidRDefault="00F37F5B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3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9637,2</w:t>
            </w:r>
          </w:p>
        </w:tc>
      </w:tr>
      <w:tr w:rsidR="00BB33DE" w:rsidRPr="00BB33DE" w14:paraId="036B46AD" w14:textId="77777777" w:rsidTr="00E22363">
        <w:trPr>
          <w:trHeight w:val="367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FB29" w14:textId="77777777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Разделка кабеля FTP, UTP. Одна пара, с одного конца кабеля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4B7B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пара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83A0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7815" w14:textId="215A6626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          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26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,64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60C6" w14:textId="166F51B5" w:rsidR="00BB33DE" w:rsidRPr="00BB33DE" w:rsidRDefault="008170A9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1012,32</w:t>
            </w:r>
          </w:p>
        </w:tc>
      </w:tr>
      <w:tr w:rsidR="00BB33DE" w:rsidRPr="00BB33DE" w14:paraId="18B58876" w14:textId="77777777" w:rsidTr="00E22363">
        <w:trPr>
          <w:trHeight w:val="367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31DE9" w14:textId="77777777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Установка коннектора RJ-45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F3CEC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1C4E" w14:textId="77777777" w:rsidR="00BB33DE" w:rsidRPr="00BB33DE" w:rsidRDefault="00F37F5B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8565" w14:textId="14FD28FB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          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5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9,20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56236" w14:textId="0F03B998" w:rsidR="00BB33DE" w:rsidRPr="00BB33DE" w:rsidRDefault="008170A9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1124,8</w:t>
            </w:r>
          </w:p>
        </w:tc>
      </w:tr>
      <w:tr w:rsidR="00BB33DE" w:rsidRPr="00BB33DE" w14:paraId="0B67B0A5" w14:textId="77777777" w:rsidTr="00E22363">
        <w:trPr>
          <w:trHeight w:val="367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DE5A" w14:textId="77777777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Маркировка кабеля в одной точке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E11C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D4C7" w14:textId="77777777" w:rsidR="00BB33DE" w:rsidRPr="00BB33DE" w:rsidRDefault="00F37F5B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9574" w14:textId="793E85D4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          3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7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,92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8810" w14:textId="72924271" w:rsidR="00BB33DE" w:rsidRPr="00BB33DE" w:rsidRDefault="008170A9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1440,96</w:t>
            </w:r>
          </w:p>
        </w:tc>
      </w:tr>
      <w:tr w:rsidR="00BB33DE" w:rsidRPr="00BB33DE" w14:paraId="60A72A16" w14:textId="77777777" w:rsidTr="00E22363">
        <w:trPr>
          <w:trHeight w:val="367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73D3" w14:textId="77777777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Бурение отверстия диаметром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1CE0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9232" w14:textId="77777777" w:rsidR="00BB33DE" w:rsidRPr="00BB33DE" w:rsidRDefault="00F37F5B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5352" w14:textId="2137AD4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        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4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14,59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2B62" w14:textId="2BF9F818" w:rsidR="00BB33DE" w:rsidRPr="00BB33DE" w:rsidRDefault="00F37F5B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1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58</w:t>
            </w:r>
            <w:r w:rsidR="00BB33DE"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36</w:t>
            </w:r>
          </w:p>
        </w:tc>
      </w:tr>
      <w:tr w:rsidR="00BB33DE" w:rsidRPr="00F37F5B" w14:paraId="6C0C2275" w14:textId="77777777" w:rsidTr="00E22363">
        <w:trPr>
          <w:trHeight w:val="367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85E2" w14:textId="77777777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Монтаж гофрированной ПВХ трубы D25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30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3245" w14:textId="77777777" w:rsidR="00BB33DE" w:rsidRPr="00BB33DE" w:rsidRDefault="00F37F5B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4C38" w14:textId="115C323F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        1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7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2,79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CE14E" w14:textId="564CC21B" w:rsidR="00BB33DE" w:rsidRPr="00BB33DE" w:rsidRDefault="008170A9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3455,8</w:t>
            </w:r>
          </w:p>
        </w:tc>
      </w:tr>
      <w:tr w:rsidR="00BB33DE" w:rsidRPr="00F37F5B" w14:paraId="704565C8" w14:textId="77777777" w:rsidTr="00F37F5B">
        <w:trPr>
          <w:trHeight w:val="367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DA64" w14:textId="77777777" w:rsidR="00BB33DE" w:rsidRPr="00BB33DE" w:rsidRDefault="00BB33DE" w:rsidP="00F37F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Установка </w:t>
            </w:r>
            <w:r w:rsidR="00F37F5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коммутатора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(оборудование Заказчика)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0552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F036" w14:textId="77777777" w:rsidR="00BB33DE" w:rsidRPr="00BB33DE" w:rsidRDefault="00F37F5B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FDCB" w14:textId="30423E60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        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4</w:t>
            </w: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03,45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114BD" w14:textId="08626A56" w:rsidR="00BB33DE" w:rsidRPr="00BB33DE" w:rsidRDefault="008170A9" w:rsidP="00F37F5B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4</w:t>
            </w:r>
            <w:r w:rsidR="00F37F5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03</w:t>
            </w:r>
            <w:r w:rsidR="00BB33DE"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,</w:t>
            </w:r>
            <w:r w:rsidR="00F37F5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45</w:t>
            </w:r>
          </w:p>
        </w:tc>
      </w:tr>
      <w:tr w:rsidR="00BB33DE" w:rsidRPr="00BB33DE" w14:paraId="468C8607" w14:textId="77777777" w:rsidTr="00F37F5B">
        <w:trPr>
          <w:trHeight w:val="367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A2AB" w14:textId="77777777" w:rsidR="00BB33DE" w:rsidRPr="00BB33DE" w:rsidRDefault="00BB33DE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Монтаж комплекта IP камеры, включая инжектор (оборудование Заказчика)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3B16" w14:textId="77777777" w:rsidR="00BB33DE" w:rsidRPr="00BB33DE" w:rsidRDefault="00BB33DE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80FA" w14:textId="77777777" w:rsidR="00BB33DE" w:rsidRPr="00BB33DE" w:rsidRDefault="00F37F5B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C352" w14:textId="4780CC6C" w:rsidR="00BB33DE" w:rsidRPr="00BB33DE" w:rsidRDefault="008170A9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6</w:t>
            </w:r>
            <w:r w:rsidR="00BB33DE"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000,00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0C16" w14:textId="31DF24E3" w:rsidR="00BB33DE" w:rsidRPr="00BB33DE" w:rsidRDefault="00F37F5B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2</w:t>
            </w:r>
            <w:r w:rsidR="008170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4</w:t>
            </w:r>
            <w:r w:rsidR="00BB33DE" w:rsidRPr="00BB33D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000,00</w:t>
            </w:r>
          </w:p>
        </w:tc>
      </w:tr>
      <w:tr w:rsidR="00F37F5B" w:rsidRPr="00BB33DE" w14:paraId="339AB81E" w14:textId="77777777" w:rsidTr="00BB6F58">
        <w:trPr>
          <w:trHeight w:val="367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92D0" w14:textId="77777777" w:rsidR="00F37F5B" w:rsidRPr="00BB33DE" w:rsidRDefault="00F37F5B" w:rsidP="00BB33D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ИТОГО: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E7FE" w14:textId="1FF2BBCC" w:rsidR="00F37F5B" w:rsidRDefault="008170A9" w:rsidP="00BB33D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72732,89</w:t>
            </w:r>
          </w:p>
        </w:tc>
      </w:tr>
    </w:tbl>
    <w:p w14:paraId="51961D41" w14:textId="77777777" w:rsidR="00B638DD" w:rsidRDefault="00B638DD" w:rsidP="00B638DD">
      <w:pPr>
        <w:suppressAutoHyphens/>
        <w:spacing w:before="0" w:after="0" w:line="240" w:lineRule="auto"/>
        <w:rPr>
          <w:b/>
          <w:sz w:val="24"/>
          <w:lang w:val="ru-RU"/>
        </w:rPr>
      </w:pPr>
    </w:p>
    <w:p w14:paraId="06ED35F6" w14:textId="77777777" w:rsidR="00B638DD" w:rsidRDefault="00B638DD" w:rsidP="00B638DD">
      <w:pPr>
        <w:suppressAutoHyphens/>
        <w:spacing w:before="0" w:after="0" w:line="240" w:lineRule="auto"/>
        <w:rPr>
          <w:b/>
          <w:sz w:val="24"/>
          <w:lang w:val="ru-RU"/>
        </w:rPr>
      </w:pPr>
    </w:p>
    <w:p w14:paraId="553BCEB2" w14:textId="77777777" w:rsidR="00B638DD" w:rsidRPr="00B638DD" w:rsidRDefault="00B638DD" w:rsidP="00B638DD">
      <w:pPr>
        <w:suppressAutoHyphens/>
        <w:spacing w:before="0" w:after="0" w:line="240" w:lineRule="auto"/>
        <w:rPr>
          <w:b/>
          <w:sz w:val="24"/>
          <w:lang w:val="ru-RU"/>
        </w:rPr>
      </w:pPr>
    </w:p>
    <w:p w14:paraId="72756292" w14:textId="77777777" w:rsidR="00B638DD" w:rsidRPr="00B638DD" w:rsidRDefault="00B638DD" w:rsidP="00B638DD">
      <w:pPr>
        <w:numPr>
          <w:ilvl w:val="0"/>
          <w:numId w:val="4"/>
        </w:numPr>
        <w:suppressAutoHyphens/>
        <w:spacing w:before="0" w:after="0" w:line="240" w:lineRule="auto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Оборудование</w:t>
      </w:r>
    </w:p>
    <w:tbl>
      <w:tblPr>
        <w:tblpPr w:leftFromText="181" w:rightFromText="181" w:vertAnchor="text" w:horzAnchor="margin" w:tblpY="1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827"/>
      </w:tblGrid>
      <w:tr w:rsidR="00B638DD" w:rsidRPr="00B863F5" w14:paraId="46CBEC61" w14:textId="77777777" w:rsidTr="00B638DD">
        <w:trPr>
          <w:trHeight w:val="422"/>
        </w:trPr>
        <w:tc>
          <w:tcPr>
            <w:tcW w:w="10314" w:type="dxa"/>
            <w:gridSpan w:val="2"/>
            <w:shd w:val="clear" w:color="auto" w:fill="BDD6EE" w:themeFill="accent5" w:themeFillTint="66"/>
            <w:vAlign w:val="center"/>
          </w:tcPr>
          <w:p w14:paraId="1C536810" w14:textId="77777777" w:rsidR="00B638DD" w:rsidRPr="00B863F5" w:rsidRDefault="00B638DD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</w:rPr>
            </w:pPr>
            <w:proofErr w:type="spellStart"/>
            <w:r w:rsidRPr="00B863F5">
              <w:rPr>
                <w:rFonts w:ascii="Arial" w:eastAsia="Meiryo UI" w:hAnsi="Arial" w:cs="Arial"/>
                <w:b/>
                <w:sz w:val="22"/>
                <w:szCs w:val="22"/>
              </w:rPr>
              <w:t>Стоимость</w:t>
            </w:r>
            <w:proofErr w:type="spellEnd"/>
            <w:r w:rsidRPr="00B863F5">
              <w:rPr>
                <w:rFonts w:ascii="Arial" w:eastAsia="Meiryo U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eiryo UI" w:hAnsi="Arial" w:cs="Arial"/>
                <w:b/>
                <w:sz w:val="22"/>
                <w:szCs w:val="22"/>
              </w:rPr>
              <w:t>оборудования</w:t>
            </w:r>
            <w:proofErr w:type="spellEnd"/>
            <w:r w:rsidRPr="00B863F5">
              <w:rPr>
                <w:rFonts w:ascii="Arial" w:eastAsia="Meiryo UI" w:hAnsi="Arial" w:cs="Arial"/>
                <w:b/>
                <w:sz w:val="22"/>
                <w:szCs w:val="22"/>
              </w:rPr>
              <w:t>*</w:t>
            </w:r>
          </w:p>
        </w:tc>
      </w:tr>
      <w:tr w:rsidR="00B638DD" w:rsidRPr="00B863F5" w14:paraId="1046D00F" w14:textId="77777777" w:rsidTr="00B638DD">
        <w:trPr>
          <w:trHeight w:val="70"/>
        </w:trPr>
        <w:tc>
          <w:tcPr>
            <w:tcW w:w="6487" w:type="dxa"/>
            <w:vAlign w:val="center"/>
          </w:tcPr>
          <w:p w14:paraId="1838126B" w14:textId="77777777" w:rsidR="00B638DD" w:rsidRPr="00B863F5" w:rsidRDefault="00B638DD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Meiryo UI" w:hAnsi="Arial" w:cs="Arial"/>
                <w:b/>
                <w:sz w:val="22"/>
                <w:szCs w:val="22"/>
              </w:rPr>
              <w:t>Наименование</w:t>
            </w:r>
            <w:proofErr w:type="spellEnd"/>
            <w:r>
              <w:rPr>
                <w:rFonts w:ascii="Arial" w:eastAsia="Meiryo U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eiryo UI" w:hAnsi="Arial" w:cs="Arial"/>
                <w:b/>
                <w:sz w:val="22"/>
                <w:szCs w:val="22"/>
              </w:rPr>
              <w:t>оборудования</w:t>
            </w:r>
            <w:proofErr w:type="spellEnd"/>
          </w:p>
        </w:tc>
        <w:tc>
          <w:tcPr>
            <w:tcW w:w="3827" w:type="dxa"/>
            <w:shd w:val="clear" w:color="auto" w:fill="FFFFFF"/>
            <w:vAlign w:val="center"/>
          </w:tcPr>
          <w:p w14:paraId="3A2749CB" w14:textId="77777777" w:rsidR="00B638DD" w:rsidRPr="00CF3ECE" w:rsidRDefault="00B638DD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B863F5">
              <w:rPr>
                <w:rFonts w:ascii="Arial" w:eastAsia="Meiryo UI" w:hAnsi="Arial" w:cs="Arial"/>
                <w:b/>
                <w:sz w:val="22"/>
                <w:szCs w:val="22"/>
              </w:rPr>
              <w:t>Цена</w:t>
            </w:r>
            <w:proofErr w:type="spellEnd"/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 xml:space="preserve"> с НДС</w:t>
            </w:r>
          </w:p>
        </w:tc>
      </w:tr>
      <w:tr w:rsidR="00B638DD" w:rsidRPr="00CF3ECE" w14:paraId="68393F54" w14:textId="77777777" w:rsidTr="00B638DD">
        <w:trPr>
          <w:trHeight w:val="70"/>
        </w:trPr>
        <w:tc>
          <w:tcPr>
            <w:tcW w:w="6487" w:type="dxa"/>
            <w:vAlign w:val="center"/>
          </w:tcPr>
          <w:p w14:paraId="07A884BA" w14:textId="77777777" w:rsidR="00B638DD" w:rsidRPr="00B638DD" w:rsidRDefault="00B638DD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</w:rPr>
            </w:pPr>
            <w:r w:rsidRPr="00B638DD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Видеокамера</w:t>
            </w:r>
            <w:r w:rsidRPr="00B638DD">
              <w:rPr>
                <w:rFonts w:ascii="Arial" w:eastAsia="Meiryo UI" w:hAnsi="Arial" w:cs="Arial"/>
                <w:b/>
                <w:sz w:val="22"/>
                <w:szCs w:val="22"/>
              </w:rPr>
              <w:t xml:space="preserve"> QTECH QVC-IPC-B101L-ER(</w:t>
            </w:r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уличная</w:t>
            </w:r>
            <w:r w:rsidRPr="00B638DD">
              <w:rPr>
                <w:rFonts w:ascii="Arial" w:eastAsia="Meiryo U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6F88CAA" w14:textId="392C9D15" w:rsidR="00B638DD" w:rsidRPr="0039395B" w:rsidRDefault="008170A9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</w:rPr>
            </w:pPr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7</w:t>
            </w:r>
            <w:r w:rsidR="00B638DD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850р.</w:t>
            </w:r>
          </w:p>
        </w:tc>
      </w:tr>
      <w:tr w:rsidR="00B638DD" w:rsidRPr="0039395B" w14:paraId="282F7C3F" w14:textId="77777777" w:rsidTr="00B638DD">
        <w:trPr>
          <w:trHeight w:val="70"/>
        </w:trPr>
        <w:tc>
          <w:tcPr>
            <w:tcW w:w="6487" w:type="dxa"/>
            <w:vAlign w:val="center"/>
          </w:tcPr>
          <w:p w14:paraId="773F7718" w14:textId="77777777" w:rsidR="00B638DD" w:rsidRPr="00F37F5B" w:rsidRDefault="00B638DD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 xml:space="preserve">Коммутатор </w:t>
            </w:r>
            <w:proofErr w:type="spellStart"/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неупр</w:t>
            </w:r>
            <w:proofErr w:type="spellEnd"/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eastAsia="Meiryo UI" w:hAnsi="Arial" w:cs="Arial"/>
                <w:b/>
                <w:sz w:val="22"/>
                <w:szCs w:val="22"/>
              </w:rPr>
              <w:t>IRUS</w:t>
            </w:r>
            <w:r w:rsidRPr="00F37F5B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Meiryo UI" w:hAnsi="Arial" w:cs="Arial"/>
                <w:b/>
                <w:sz w:val="22"/>
                <w:szCs w:val="22"/>
              </w:rPr>
              <w:t>VSW</w:t>
            </w:r>
            <w:r w:rsidRPr="00F37F5B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eastAsia="Meiryo UI" w:hAnsi="Arial" w:cs="Arial"/>
                <w:b/>
                <w:sz w:val="22"/>
                <w:szCs w:val="22"/>
              </w:rPr>
              <w:t>N</w:t>
            </w:r>
            <w:r w:rsidRPr="00F37F5B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-9106</w:t>
            </w:r>
            <w:r>
              <w:rPr>
                <w:rFonts w:ascii="Arial" w:eastAsia="Meiryo UI" w:hAnsi="Arial" w:cs="Arial"/>
                <w:b/>
                <w:sz w:val="22"/>
                <w:szCs w:val="22"/>
              </w:rPr>
              <w:t>P</w:t>
            </w:r>
            <w:r w:rsidRPr="00F37F5B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Meiryo UI" w:hAnsi="Arial" w:cs="Arial"/>
                <w:b/>
                <w:sz w:val="22"/>
                <w:szCs w:val="22"/>
              </w:rPr>
              <w:t>POE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8C8BE0A" w14:textId="442C329F" w:rsidR="00B638DD" w:rsidRPr="0039395B" w:rsidRDefault="008170A9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5</w:t>
            </w:r>
            <w:r w:rsidR="00B638DD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40</w:t>
            </w:r>
            <w:r w:rsidR="00B638DD">
              <w:rPr>
                <w:rFonts w:ascii="Arial" w:eastAsia="Meiryo UI" w:hAnsi="Arial" w:cs="Arial"/>
                <w:b/>
                <w:sz w:val="22"/>
                <w:szCs w:val="22"/>
              </w:rPr>
              <w:t>0</w:t>
            </w:r>
            <w:r w:rsidR="00B638DD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р.</w:t>
            </w:r>
          </w:p>
        </w:tc>
      </w:tr>
      <w:tr w:rsidR="00B638DD" w:rsidRPr="0039395B" w14:paraId="70E3EED3" w14:textId="77777777" w:rsidTr="00B638DD">
        <w:trPr>
          <w:trHeight w:val="70"/>
        </w:trPr>
        <w:tc>
          <w:tcPr>
            <w:tcW w:w="6487" w:type="dxa"/>
          </w:tcPr>
          <w:p w14:paraId="40BE44F8" w14:textId="77777777" w:rsidR="00B638DD" w:rsidRPr="00B638DD" w:rsidRDefault="00B638DD" w:rsidP="00B638DD">
            <w:pPr>
              <w:jc w:val="center"/>
              <w:rPr>
                <w:rFonts w:cstheme="minorHAnsi"/>
                <w:b/>
                <w:sz w:val="24"/>
              </w:rPr>
            </w:pPr>
            <w:r w:rsidRPr="00B638DD">
              <w:rPr>
                <w:rFonts w:cstheme="minorHAnsi"/>
                <w:b/>
                <w:sz w:val="24"/>
                <w:lang w:val="ru-RU"/>
              </w:rPr>
              <w:t>Маршрутизатор</w:t>
            </w:r>
            <w:r w:rsidRPr="00B638DD">
              <w:rPr>
                <w:rFonts w:cstheme="minorHAnsi"/>
                <w:b/>
                <w:sz w:val="24"/>
              </w:rPr>
              <w:t xml:space="preserve"> Wi-Fi Dom.ru Wave AX1500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E68ADE4" w14:textId="60E9E7C9" w:rsidR="00B638DD" w:rsidRPr="0039395B" w:rsidRDefault="008170A9" w:rsidP="00B638DD">
            <w:pPr>
              <w:jc w:val="center"/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6</w:t>
            </w:r>
            <w:r w:rsidR="00B638DD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29</w:t>
            </w:r>
            <w:r w:rsidR="00B638DD">
              <w:rPr>
                <w:rFonts w:ascii="Arial" w:eastAsia="Meiryo UI" w:hAnsi="Arial" w:cs="Arial"/>
                <w:b/>
                <w:sz w:val="22"/>
                <w:szCs w:val="22"/>
              </w:rPr>
              <w:t>0</w:t>
            </w:r>
            <w:r w:rsidR="00B638DD">
              <w:rPr>
                <w:rFonts w:ascii="Arial" w:eastAsia="Meiryo UI" w:hAnsi="Arial" w:cs="Arial"/>
                <w:b/>
                <w:sz w:val="22"/>
                <w:szCs w:val="22"/>
                <w:lang w:val="ru-RU"/>
              </w:rPr>
              <w:t>р.</w:t>
            </w:r>
          </w:p>
        </w:tc>
      </w:tr>
    </w:tbl>
    <w:p w14:paraId="734DFD2D" w14:textId="77777777" w:rsidR="00B638DD" w:rsidRDefault="00B638DD" w:rsidP="00B638DD">
      <w:pPr>
        <w:spacing w:before="0" w:after="0" w:line="360" w:lineRule="auto"/>
        <w:ind w:left="360"/>
        <w:jc w:val="both"/>
        <w:rPr>
          <w:rFonts w:ascii="Arial" w:hAnsi="Arial" w:cs="Arial"/>
          <w:b/>
          <w:color w:val="C61D23"/>
          <w:lang w:val="ru-RU"/>
        </w:rPr>
      </w:pPr>
    </w:p>
    <w:p w14:paraId="11F6902D" w14:textId="77777777" w:rsidR="00B638DD" w:rsidRPr="00B638DD" w:rsidRDefault="00B638DD" w:rsidP="00B638DD">
      <w:pPr>
        <w:spacing w:before="0" w:after="0" w:line="360" w:lineRule="auto"/>
        <w:ind w:left="360"/>
        <w:jc w:val="both"/>
        <w:rPr>
          <w:rFonts w:ascii="Arial" w:hAnsi="Arial" w:cs="Arial"/>
          <w:b/>
          <w:color w:val="C61D23"/>
          <w:lang w:val="ru-RU"/>
        </w:rPr>
      </w:pPr>
    </w:p>
    <w:p w14:paraId="3B05C652" w14:textId="77777777" w:rsidR="00B638DD" w:rsidRDefault="00B638DD" w:rsidP="00B638DD">
      <w:pPr>
        <w:spacing w:before="0" w:after="0" w:line="360" w:lineRule="auto"/>
        <w:ind w:left="360"/>
        <w:jc w:val="both"/>
        <w:rPr>
          <w:rFonts w:ascii="Arial" w:hAnsi="Arial" w:cs="Arial"/>
          <w:b/>
          <w:color w:val="C61D23"/>
          <w:lang w:val="ru-RU"/>
        </w:rPr>
      </w:pPr>
    </w:p>
    <w:p w14:paraId="67960590" w14:textId="77777777" w:rsidR="00B638DD" w:rsidRPr="00B638DD" w:rsidRDefault="00B638DD" w:rsidP="00B638DD">
      <w:pPr>
        <w:spacing w:before="0" w:after="0" w:line="360" w:lineRule="auto"/>
        <w:jc w:val="both"/>
        <w:rPr>
          <w:rFonts w:ascii="Arial" w:hAnsi="Arial" w:cs="Arial"/>
          <w:b/>
          <w:color w:val="C61D23"/>
          <w:lang w:val="ru-RU"/>
        </w:rPr>
      </w:pPr>
    </w:p>
    <w:p w14:paraId="016053FC" w14:textId="77777777" w:rsidR="00B638DD" w:rsidRPr="00B638DD" w:rsidRDefault="00B638DD" w:rsidP="00B638DD">
      <w:pPr>
        <w:spacing w:before="0" w:after="0" w:line="360" w:lineRule="auto"/>
        <w:ind w:left="360"/>
        <w:jc w:val="both"/>
        <w:rPr>
          <w:rFonts w:ascii="Arial" w:hAnsi="Arial" w:cs="Arial"/>
          <w:b/>
          <w:color w:val="C61D23"/>
          <w:lang w:val="ru-RU"/>
        </w:rPr>
      </w:pPr>
    </w:p>
    <w:p w14:paraId="6782A8E3" w14:textId="77777777" w:rsidR="00E256E4" w:rsidRPr="00E256E4" w:rsidRDefault="00E256E4" w:rsidP="00E256E4">
      <w:pPr>
        <w:pStyle w:val="a8"/>
        <w:numPr>
          <w:ilvl w:val="0"/>
          <w:numId w:val="3"/>
        </w:numPr>
        <w:spacing w:before="0" w:after="0" w:line="360" w:lineRule="auto"/>
        <w:ind w:left="0" w:firstLine="0"/>
        <w:jc w:val="both"/>
        <w:rPr>
          <w:rFonts w:ascii="Arial" w:hAnsi="Arial" w:cs="Arial"/>
          <w:b/>
          <w:color w:val="C61D23"/>
          <w:lang w:val="ru-RU"/>
        </w:rPr>
      </w:pPr>
      <w:r w:rsidRPr="00E256E4">
        <w:rPr>
          <w:rFonts w:ascii="Arial" w:hAnsi="Arial" w:cs="Arial"/>
          <w:b/>
          <w:color w:val="C61D23"/>
          <w:lang w:val="ru-RU"/>
        </w:rPr>
        <w:t>Все данные хранятся</w:t>
      </w:r>
      <w:r w:rsidRPr="00E256E4">
        <w:rPr>
          <w:rFonts w:ascii="Arial" w:hAnsi="Arial" w:cs="Arial"/>
          <w:lang w:val="ru-RU"/>
        </w:rPr>
        <w:t xml:space="preserve"> нашем защищенном </w:t>
      </w:r>
      <w:proofErr w:type="gramStart"/>
      <w:r w:rsidRPr="00E256E4">
        <w:rPr>
          <w:rFonts w:ascii="Arial" w:hAnsi="Arial" w:cs="Arial"/>
          <w:lang w:val="ru-RU"/>
        </w:rPr>
        <w:t>сервере  в</w:t>
      </w:r>
      <w:proofErr w:type="gramEnd"/>
      <w:r w:rsidRPr="00E256E4">
        <w:rPr>
          <w:rFonts w:ascii="Arial" w:hAnsi="Arial" w:cs="Arial"/>
          <w:lang w:val="ru-RU"/>
        </w:rPr>
        <w:t xml:space="preserve"> дата-центре.</w:t>
      </w:r>
    </w:p>
    <w:p w14:paraId="1A95EB1A" w14:textId="77777777" w:rsidR="00E256E4" w:rsidRPr="00E256E4" w:rsidRDefault="00E256E4" w:rsidP="00E256E4">
      <w:pPr>
        <w:pStyle w:val="a8"/>
        <w:numPr>
          <w:ilvl w:val="0"/>
          <w:numId w:val="3"/>
        </w:numPr>
        <w:spacing w:before="0" w:after="0" w:line="360" w:lineRule="auto"/>
        <w:ind w:left="0" w:firstLine="0"/>
        <w:jc w:val="both"/>
        <w:rPr>
          <w:rFonts w:ascii="Arial" w:hAnsi="Arial" w:cs="Arial"/>
          <w:szCs w:val="20"/>
          <w:lang w:val="ru-RU"/>
        </w:rPr>
      </w:pPr>
      <w:r w:rsidRPr="00E256E4">
        <w:rPr>
          <w:rFonts w:ascii="Arial" w:hAnsi="Arial" w:cs="Arial"/>
          <w:b/>
          <w:color w:val="C61D23"/>
          <w:lang w:val="ru-RU"/>
        </w:rPr>
        <w:lastRenderedPageBreak/>
        <w:t xml:space="preserve">Наши технические специалисты </w:t>
      </w:r>
      <w:r w:rsidRPr="00E256E4">
        <w:rPr>
          <w:rFonts w:ascii="Arial" w:hAnsi="Arial" w:cs="Arial"/>
          <w:lang w:val="ru-RU"/>
        </w:rPr>
        <w:t>решат все возникающие у вас вопросы</w:t>
      </w:r>
      <w:r w:rsidRPr="00E256E4">
        <w:rPr>
          <w:rFonts w:ascii="Arial" w:hAnsi="Arial" w:cs="Arial"/>
          <w:szCs w:val="20"/>
          <w:lang w:val="ru-RU"/>
        </w:rPr>
        <w:t>.</w:t>
      </w:r>
    </w:p>
    <w:p w14:paraId="04691333" w14:textId="77777777" w:rsidR="00E256E4" w:rsidRDefault="00E256E4" w:rsidP="00E256E4">
      <w:pPr>
        <w:pStyle w:val="a8"/>
        <w:numPr>
          <w:ilvl w:val="0"/>
          <w:numId w:val="3"/>
        </w:numPr>
        <w:spacing w:before="0" w:after="0" w:line="360" w:lineRule="auto"/>
        <w:ind w:left="0" w:firstLine="0"/>
        <w:jc w:val="both"/>
        <w:rPr>
          <w:rFonts w:ascii="Arial" w:hAnsi="Arial" w:cs="Arial"/>
          <w:b/>
          <w:color w:val="C61D23"/>
          <w:szCs w:val="20"/>
        </w:rPr>
      </w:pPr>
      <w:proofErr w:type="spellStart"/>
      <w:r w:rsidRPr="00712EF4">
        <w:rPr>
          <w:rFonts w:ascii="Arial" w:hAnsi="Arial" w:cs="Arial"/>
          <w:b/>
          <w:color w:val="C61D23"/>
          <w:szCs w:val="20"/>
        </w:rPr>
        <w:t>Круглосуточная</w:t>
      </w:r>
      <w:proofErr w:type="spellEnd"/>
      <w:r w:rsidRPr="00712EF4">
        <w:rPr>
          <w:rFonts w:ascii="Arial" w:hAnsi="Arial" w:cs="Arial"/>
          <w:b/>
          <w:color w:val="C61D23"/>
          <w:szCs w:val="20"/>
        </w:rPr>
        <w:t xml:space="preserve"> </w:t>
      </w:r>
      <w:proofErr w:type="spellStart"/>
      <w:r w:rsidRPr="00712EF4">
        <w:rPr>
          <w:rFonts w:ascii="Arial" w:hAnsi="Arial" w:cs="Arial"/>
          <w:szCs w:val="20"/>
        </w:rPr>
        <w:t>информационно-справочная</w:t>
      </w:r>
      <w:proofErr w:type="spellEnd"/>
      <w:r w:rsidRPr="00712EF4">
        <w:rPr>
          <w:rFonts w:ascii="Arial" w:hAnsi="Arial" w:cs="Arial"/>
          <w:szCs w:val="20"/>
        </w:rPr>
        <w:t xml:space="preserve"> </w:t>
      </w:r>
      <w:proofErr w:type="spellStart"/>
      <w:r w:rsidRPr="00712EF4">
        <w:rPr>
          <w:rFonts w:ascii="Arial" w:hAnsi="Arial" w:cs="Arial"/>
          <w:szCs w:val="20"/>
        </w:rPr>
        <w:t>поддержка</w:t>
      </w:r>
      <w:proofErr w:type="spellEnd"/>
      <w:r w:rsidRPr="00712EF4">
        <w:rPr>
          <w:rFonts w:ascii="Arial" w:hAnsi="Arial" w:cs="Arial"/>
          <w:szCs w:val="20"/>
        </w:rPr>
        <w:t>;</w:t>
      </w:r>
    </w:p>
    <w:p w14:paraId="4E123B55" w14:textId="77777777" w:rsidR="00E256E4" w:rsidRPr="00E256E4" w:rsidRDefault="00E256E4" w:rsidP="00E256E4">
      <w:pPr>
        <w:pStyle w:val="a8"/>
        <w:numPr>
          <w:ilvl w:val="0"/>
          <w:numId w:val="3"/>
        </w:numPr>
        <w:spacing w:before="0" w:after="0" w:line="360" w:lineRule="auto"/>
        <w:ind w:left="0" w:firstLine="0"/>
        <w:jc w:val="both"/>
        <w:rPr>
          <w:rFonts w:ascii="Arial" w:hAnsi="Arial" w:cs="Arial"/>
          <w:b/>
          <w:color w:val="C61D23"/>
          <w:szCs w:val="20"/>
          <w:lang w:val="ru-RU"/>
        </w:rPr>
      </w:pPr>
      <w:r w:rsidRPr="00E256E4">
        <w:rPr>
          <w:rFonts w:ascii="Arial" w:hAnsi="Arial" w:cs="Arial"/>
          <w:b/>
          <w:color w:val="C61D23"/>
          <w:szCs w:val="20"/>
          <w:lang w:val="ru-RU"/>
        </w:rPr>
        <w:t xml:space="preserve">Доступ к сервису </w:t>
      </w:r>
      <w:r w:rsidRPr="00E256E4">
        <w:rPr>
          <w:rFonts w:ascii="Arial" w:hAnsi="Arial" w:cs="Arial"/>
          <w:szCs w:val="20"/>
          <w:lang w:val="ru-RU"/>
        </w:rPr>
        <w:t xml:space="preserve">осуществляется по </w:t>
      </w:r>
      <w:r w:rsidRPr="00317066">
        <w:rPr>
          <w:rFonts w:ascii="Arial" w:hAnsi="Arial" w:cs="Arial"/>
          <w:szCs w:val="20"/>
        </w:rPr>
        <w:t>login</w:t>
      </w:r>
      <w:r w:rsidRPr="00E256E4">
        <w:rPr>
          <w:rFonts w:ascii="Arial" w:hAnsi="Arial" w:cs="Arial"/>
          <w:szCs w:val="20"/>
          <w:lang w:val="ru-RU"/>
        </w:rPr>
        <w:t>/</w:t>
      </w:r>
      <w:proofErr w:type="spellStart"/>
      <w:r w:rsidRPr="00317066">
        <w:rPr>
          <w:rFonts w:ascii="Arial" w:hAnsi="Arial" w:cs="Arial"/>
          <w:szCs w:val="20"/>
        </w:rPr>
        <w:t>paro</w:t>
      </w:r>
      <w:r>
        <w:rPr>
          <w:rFonts w:ascii="Arial" w:hAnsi="Arial" w:cs="Arial"/>
          <w:szCs w:val="20"/>
        </w:rPr>
        <w:t>l</w:t>
      </w:r>
      <w:proofErr w:type="spellEnd"/>
    </w:p>
    <w:p w14:paraId="2C7B0160" w14:textId="77777777" w:rsidR="00E256E4" w:rsidRPr="00074D56" w:rsidRDefault="00E256E4" w:rsidP="00E256E4">
      <w:pPr>
        <w:pStyle w:val="a8"/>
        <w:numPr>
          <w:ilvl w:val="0"/>
          <w:numId w:val="3"/>
        </w:numPr>
        <w:spacing w:before="0" w:after="0" w:line="360" w:lineRule="auto"/>
        <w:ind w:left="0" w:firstLine="0"/>
        <w:jc w:val="both"/>
        <w:rPr>
          <w:rFonts w:ascii="Arial" w:hAnsi="Arial" w:cs="Arial"/>
          <w:b/>
          <w:color w:val="C61D23"/>
          <w:szCs w:val="20"/>
        </w:rPr>
      </w:pPr>
      <w:proofErr w:type="spellStart"/>
      <w:r>
        <w:rPr>
          <w:rFonts w:ascii="Arial" w:hAnsi="Arial" w:cs="Arial"/>
          <w:b/>
          <w:color w:val="C61D23"/>
          <w:szCs w:val="20"/>
        </w:rPr>
        <w:t>Все</w:t>
      </w:r>
      <w:proofErr w:type="spellEnd"/>
      <w:r>
        <w:rPr>
          <w:rFonts w:ascii="Arial" w:hAnsi="Arial" w:cs="Arial"/>
          <w:b/>
          <w:color w:val="C61D23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C61D23"/>
          <w:szCs w:val="20"/>
        </w:rPr>
        <w:t>цены</w:t>
      </w:r>
      <w:proofErr w:type="spellEnd"/>
      <w:r>
        <w:rPr>
          <w:rFonts w:ascii="Arial" w:hAnsi="Arial" w:cs="Arial"/>
          <w:b/>
          <w:color w:val="C61D23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включают</w:t>
      </w:r>
      <w:proofErr w:type="spellEnd"/>
      <w:r>
        <w:rPr>
          <w:rFonts w:ascii="Arial" w:hAnsi="Arial" w:cs="Arial"/>
          <w:szCs w:val="20"/>
        </w:rPr>
        <w:t xml:space="preserve"> НДС</w:t>
      </w:r>
    </w:p>
    <w:p w14:paraId="05F07D05" w14:textId="77777777" w:rsidR="00074D56" w:rsidRPr="005749FD" w:rsidRDefault="00074D56" w:rsidP="00E256E4">
      <w:pPr>
        <w:pStyle w:val="a8"/>
        <w:numPr>
          <w:ilvl w:val="0"/>
          <w:numId w:val="3"/>
        </w:numPr>
        <w:spacing w:before="0" w:after="0" w:line="360" w:lineRule="auto"/>
        <w:ind w:left="0" w:firstLine="0"/>
        <w:jc w:val="both"/>
        <w:rPr>
          <w:rFonts w:ascii="Arial" w:hAnsi="Arial" w:cs="Arial"/>
          <w:b/>
          <w:color w:val="C61D23"/>
          <w:szCs w:val="20"/>
        </w:rPr>
      </w:pPr>
    </w:p>
    <w:p w14:paraId="75F8E4AE" w14:textId="77777777" w:rsidR="00E256E4" w:rsidRPr="00D95820" w:rsidRDefault="00BA0B11" w:rsidP="00E256E4">
      <w:pPr>
        <w:pStyle w:val="a8"/>
        <w:ind w:left="0"/>
        <w:rPr>
          <w:color w:val="000000"/>
          <w:sz w:val="24"/>
          <w:lang w:val="ru-RU"/>
        </w:rPr>
      </w:pPr>
      <w:r>
        <w:rPr>
          <w:b/>
          <w:i/>
          <w:sz w:val="24"/>
          <w:shd w:val="clear" w:color="auto" w:fill="FFFFFF"/>
          <w:lang w:val="ru-RU"/>
        </w:rPr>
        <w:t>П</w:t>
      </w:r>
      <w:r w:rsidR="00E256E4" w:rsidRPr="00D6400C">
        <w:rPr>
          <w:b/>
          <w:i/>
          <w:sz w:val="24"/>
          <w:shd w:val="clear" w:color="auto" w:fill="FFFFFF"/>
          <w:lang w:val="ru-RU"/>
        </w:rPr>
        <w:t>ри подключении</w:t>
      </w:r>
      <w:r w:rsidR="00E256E4" w:rsidRPr="00D6400C">
        <w:rPr>
          <w:b/>
          <w:i/>
          <w:sz w:val="24"/>
          <w:lang w:val="ru-RU"/>
        </w:rPr>
        <w:t xml:space="preserve"> </w:t>
      </w:r>
      <w:r w:rsidR="00E256E4" w:rsidRPr="00D6400C">
        <w:rPr>
          <w:b/>
          <w:i/>
          <w:color w:val="000000"/>
          <w:sz w:val="24"/>
          <w:lang w:val="ru-RU"/>
        </w:rPr>
        <w:t>Вы получите:</w:t>
      </w:r>
    </w:p>
    <w:p w14:paraId="6869EC6E" w14:textId="77777777" w:rsidR="00E256E4" w:rsidRPr="00D6400C" w:rsidRDefault="00E256E4" w:rsidP="00E256E4">
      <w:pPr>
        <w:pStyle w:val="a8"/>
        <w:numPr>
          <w:ilvl w:val="0"/>
          <w:numId w:val="5"/>
        </w:numPr>
        <w:spacing w:before="0" w:after="200" w:line="240" w:lineRule="auto"/>
        <w:rPr>
          <w:color w:val="000000"/>
          <w:lang w:val="ru-RU"/>
        </w:rPr>
      </w:pPr>
      <w:r w:rsidRPr="00D6400C">
        <w:rPr>
          <w:color w:val="000000"/>
          <w:lang w:val="ru-RU"/>
        </w:rPr>
        <w:t>Круглосуточную информационно - справочную поддержку;</w:t>
      </w:r>
    </w:p>
    <w:p w14:paraId="42A036AA" w14:textId="77777777" w:rsidR="00E256E4" w:rsidRPr="00E256E4" w:rsidRDefault="00E256E4" w:rsidP="00E256E4">
      <w:pPr>
        <w:pStyle w:val="a8"/>
        <w:numPr>
          <w:ilvl w:val="0"/>
          <w:numId w:val="5"/>
        </w:numPr>
        <w:spacing w:before="0" w:after="200" w:line="240" w:lineRule="auto"/>
        <w:rPr>
          <w:rStyle w:val="a9"/>
          <w:i w:val="0"/>
          <w:iCs w:val="0"/>
          <w:color w:val="000000"/>
          <w:lang w:val="ru-RU"/>
        </w:rPr>
      </w:pPr>
      <w:r w:rsidRPr="00E256E4">
        <w:rPr>
          <w:rStyle w:val="a9"/>
          <w:i w:val="0"/>
          <w:color w:val="000000"/>
          <w:lang w:val="ru-RU"/>
        </w:rPr>
        <w:t>Возможность отсрочки платежа до 5 календарных суток;</w:t>
      </w:r>
    </w:p>
    <w:p w14:paraId="175DF785" w14:textId="77777777" w:rsidR="00E256E4" w:rsidRPr="003F7E80" w:rsidRDefault="00E256E4" w:rsidP="00E256E4">
      <w:pPr>
        <w:pStyle w:val="a8"/>
        <w:numPr>
          <w:ilvl w:val="0"/>
          <w:numId w:val="5"/>
        </w:numPr>
        <w:spacing w:before="0" w:after="0" w:line="240" w:lineRule="auto"/>
        <w:rPr>
          <w:rStyle w:val="a9"/>
          <w:i w:val="0"/>
          <w:iCs w:val="0"/>
          <w:color w:val="000000"/>
        </w:rPr>
      </w:pPr>
      <w:proofErr w:type="spellStart"/>
      <w:r w:rsidRPr="003F7E80">
        <w:rPr>
          <w:rStyle w:val="a9"/>
          <w:i w:val="0"/>
          <w:color w:val="000000"/>
        </w:rPr>
        <w:t>Безлимитные</w:t>
      </w:r>
      <w:proofErr w:type="spellEnd"/>
      <w:r w:rsidRPr="003F7E80">
        <w:rPr>
          <w:rStyle w:val="a9"/>
          <w:i w:val="0"/>
          <w:color w:val="000000"/>
        </w:rPr>
        <w:t xml:space="preserve"> </w:t>
      </w:r>
      <w:proofErr w:type="spellStart"/>
      <w:r w:rsidRPr="003F7E80">
        <w:rPr>
          <w:rStyle w:val="a9"/>
          <w:i w:val="0"/>
          <w:color w:val="000000"/>
        </w:rPr>
        <w:t>тарифные</w:t>
      </w:r>
      <w:proofErr w:type="spellEnd"/>
      <w:r w:rsidRPr="003F7E80">
        <w:rPr>
          <w:rStyle w:val="a9"/>
          <w:i w:val="0"/>
          <w:color w:val="000000"/>
        </w:rPr>
        <w:t xml:space="preserve"> </w:t>
      </w:r>
      <w:proofErr w:type="spellStart"/>
      <w:r w:rsidRPr="003F7E80">
        <w:rPr>
          <w:rStyle w:val="a9"/>
          <w:i w:val="0"/>
          <w:color w:val="000000"/>
        </w:rPr>
        <w:t>планы</w:t>
      </w:r>
      <w:proofErr w:type="spellEnd"/>
      <w:r w:rsidRPr="003F7E80">
        <w:rPr>
          <w:rStyle w:val="a9"/>
          <w:i w:val="0"/>
          <w:color w:val="000000"/>
        </w:rPr>
        <w:t>;</w:t>
      </w:r>
    </w:p>
    <w:p w14:paraId="0AED620A" w14:textId="77777777" w:rsidR="00E256E4" w:rsidRPr="003F7E80" w:rsidRDefault="00E256E4" w:rsidP="00E256E4">
      <w:pPr>
        <w:pStyle w:val="a8"/>
        <w:numPr>
          <w:ilvl w:val="0"/>
          <w:numId w:val="5"/>
        </w:numPr>
        <w:spacing w:before="0" w:after="0" w:line="240" w:lineRule="auto"/>
        <w:rPr>
          <w:rStyle w:val="a9"/>
          <w:i w:val="0"/>
          <w:iCs w:val="0"/>
          <w:color w:val="000000"/>
        </w:rPr>
      </w:pPr>
      <w:proofErr w:type="spellStart"/>
      <w:r w:rsidRPr="003F7E80">
        <w:rPr>
          <w:rStyle w:val="a9"/>
          <w:i w:val="0"/>
          <w:color w:val="000000"/>
        </w:rPr>
        <w:t>Бесплатный</w:t>
      </w:r>
      <w:proofErr w:type="spellEnd"/>
      <w:r w:rsidRPr="003F7E80">
        <w:rPr>
          <w:rStyle w:val="a9"/>
          <w:i w:val="0"/>
          <w:color w:val="000000"/>
        </w:rPr>
        <w:t xml:space="preserve"> </w:t>
      </w:r>
      <w:proofErr w:type="spellStart"/>
      <w:r w:rsidRPr="003F7E80">
        <w:rPr>
          <w:rStyle w:val="a9"/>
          <w:i w:val="0"/>
          <w:color w:val="000000"/>
        </w:rPr>
        <w:t>статический</w:t>
      </w:r>
      <w:proofErr w:type="spellEnd"/>
      <w:r w:rsidRPr="003F7E80">
        <w:rPr>
          <w:rStyle w:val="a9"/>
          <w:i w:val="0"/>
          <w:color w:val="000000"/>
        </w:rPr>
        <w:t xml:space="preserve"> IP </w:t>
      </w:r>
      <w:proofErr w:type="spellStart"/>
      <w:r w:rsidRPr="003F7E80">
        <w:rPr>
          <w:rStyle w:val="a9"/>
          <w:i w:val="0"/>
          <w:color w:val="000000"/>
        </w:rPr>
        <w:t>адрес</w:t>
      </w:r>
      <w:proofErr w:type="spellEnd"/>
      <w:r w:rsidRPr="003F7E80">
        <w:rPr>
          <w:rStyle w:val="a9"/>
          <w:i w:val="0"/>
          <w:color w:val="000000"/>
        </w:rPr>
        <w:t>;</w:t>
      </w:r>
    </w:p>
    <w:p w14:paraId="4FD6E05D" w14:textId="77777777" w:rsidR="00E256E4" w:rsidRPr="00E256E4" w:rsidRDefault="00E256E4" w:rsidP="00E256E4">
      <w:pPr>
        <w:pStyle w:val="a8"/>
        <w:numPr>
          <w:ilvl w:val="0"/>
          <w:numId w:val="5"/>
        </w:numPr>
        <w:spacing w:before="0" w:after="0" w:line="240" w:lineRule="auto"/>
        <w:rPr>
          <w:color w:val="000000"/>
          <w:lang w:val="ru-RU"/>
        </w:rPr>
      </w:pPr>
      <w:proofErr w:type="gramStart"/>
      <w:r w:rsidRPr="00E256E4">
        <w:rPr>
          <w:color w:val="000000"/>
          <w:lang w:val="ru-RU"/>
        </w:rPr>
        <w:t>Выгодные  условия</w:t>
      </w:r>
      <w:proofErr w:type="gramEnd"/>
      <w:r w:rsidRPr="00E256E4">
        <w:rPr>
          <w:color w:val="000000"/>
          <w:lang w:val="ru-RU"/>
        </w:rPr>
        <w:t xml:space="preserve"> </w:t>
      </w:r>
      <w:proofErr w:type="gramStart"/>
      <w:r w:rsidRPr="00E256E4">
        <w:rPr>
          <w:color w:val="000000"/>
          <w:lang w:val="ru-RU"/>
        </w:rPr>
        <w:t>тарификации  -</w:t>
      </w:r>
      <w:proofErr w:type="gramEnd"/>
      <w:r w:rsidRPr="00E256E4">
        <w:rPr>
          <w:color w:val="000000"/>
          <w:lang w:val="ru-RU"/>
        </w:rPr>
        <w:t xml:space="preserve">  для удобства расчетов ежемесячная абонентская </w:t>
      </w:r>
      <w:proofErr w:type="gramStart"/>
      <w:r w:rsidRPr="00E256E4">
        <w:rPr>
          <w:color w:val="000000"/>
          <w:lang w:val="ru-RU"/>
        </w:rPr>
        <w:t>плата  списывается</w:t>
      </w:r>
      <w:proofErr w:type="gramEnd"/>
      <w:r w:rsidRPr="00E256E4">
        <w:rPr>
          <w:color w:val="000000"/>
          <w:lang w:val="ru-RU"/>
        </w:rPr>
        <w:t xml:space="preserve"> ежесуточно равными долями;</w:t>
      </w:r>
    </w:p>
    <w:p w14:paraId="016A3B9C" w14:textId="77777777" w:rsidR="00E256E4" w:rsidRPr="003F7E80" w:rsidRDefault="00E256E4" w:rsidP="00E256E4">
      <w:pPr>
        <w:pStyle w:val="a8"/>
        <w:numPr>
          <w:ilvl w:val="0"/>
          <w:numId w:val="5"/>
        </w:numPr>
        <w:spacing w:before="0" w:after="0" w:line="240" w:lineRule="auto"/>
        <w:rPr>
          <w:color w:val="000000"/>
        </w:rPr>
      </w:pPr>
      <w:proofErr w:type="spellStart"/>
      <w:r w:rsidRPr="003F7E80">
        <w:rPr>
          <w:color w:val="000000"/>
        </w:rPr>
        <w:t>Персональный</w:t>
      </w:r>
      <w:proofErr w:type="spellEnd"/>
      <w:r w:rsidRPr="003F7E80">
        <w:rPr>
          <w:color w:val="000000"/>
        </w:rPr>
        <w:t xml:space="preserve"> </w:t>
      </w:r>
      <w:proofErr w:type="spellStart"/>
      <w:r w:rsidRPr="003F7E80">
        <w:rPr>
          <w:color w:val="000000"/>
        </w:rPr>
        <w:t>менеджер</w:t>
      </w:r>
      <w:proofErr w:type="spellEnd"/>
      <w:r w:rsidRPr="003F7E80">
        <w:rPr>
          <w:color w:val="000000"/>
        </w:rPr>
        <w:t>;</w:t>
      </w:r>
    </w:p>
    <w:p w14:paraId="637D91C2" w14:textId="77777777" w:rsidR="00E256E4" w:rsidRPr="00E256E4" w:rsidRDefault="00E256E4" w:rsidP="00E256E4">
      <w:pPr>
        <w:pStyle w:val="a8"/>
        <w:numPr>
          <w:ilvl w:val="0"/>
          <w:numId w:val="5"/>
        </w:numPr>
        <w:spacing w:before="0" w:after="0" w:line="240" w:lineRule="auto"/>
        <w:rPr>
          <w:color w:val="000000"/>
          <w:lang w:val="ru-RU"/>
        </w:rPr>
      </w:pPr>
      <w:r w:rsidRPr="00E256E4">
        <w:rPr>
          <w:rFonts w:eastAsia="Meiryo UI"/>
          <w:color w:val="000000"/>
          <w:lang w:val="ru-RU"/>
        </w:rPr>
        <w:t>Бесплатное цифровое телевидение (Пирс ТВ) включено в стоимость каждого тарифа;</w:t>
      </w:r>
    </w:p>
    <w:p w14:paraId="634DA142" w14:textId="77777777" w:rsidR="00E256E4" w:rsidRPr="00E256E4" w:rsidRDefault="00E256E4" w:rsidP="00E256E4">
      <w:pPr>
        <w:pStyle w:val="a8"/>
        <w:numPr>
          <w:ilvl w:val="0"/>
          <w:numId w:val="5"/>
        </w:numPr>
        <w:spacing w:before="0" w:after="0" w:line="240" w:lineRule="auto"/>
        <w:rPr>
          <w:color w:val="000000"/>
          <w:lang w:val="ru-RU"/>
        </w:rPr>
      </w:pPr>
      <w:r w:rsidRPr="00E256E4">
        <w:rPr>
          <w:color w:val="000000"/>
          <w:lang w:val="ru-RU"/>
        </w:rPr>
        <w:t>СМС-уведомления о состоянии лицевого счета;</w:t>
      </w:r>
    </w:p>
    <w:p w14:paraId="343047DB" w14:textId="77777777" w:rsidR="00E256E4" w:rsidRPr="00E256E4" w:rsidRDefault="00E256E4" w:rsidP="00E256E4">
      <w:pPr>
        <w:numPr>
          <w:ilvl w:val="0"/>
          <w:numId w:val="5"/>
        </w:numPr>
        <w:suppressAutoHyphens/>
        <w:spacing w:before="0" w:after="0" w:line="240" w:lineRule="auto"/>
        <w:rPr>
          <w:color w:val="000000"/>
          <w:lang w:val="ru-RU"/>
        </w:rPr>
      </w:pPr>
      <w:r w:rsidRPr="00E256E4">
        <w:rPr>
          <w:color w:val="000000"/>
          <w:lang w:val="ru-RU"/>
        </w:rPr>
        <w:t xml:space="preserve">Кроме того, Вам будут </w:t>
      </w:r>
      <w:proofErr w:type="gramStart"/>
      <w:r w:rsidRPr="00E256E4">
        <w:rPr>
          <w:color w:val="000000"/>
          <w:lang w:val="ru-RU"/>
        </w:rPr>
        <w:t>доступы  все</w:t>
      </w:r>
      <w:proofErr w:type="gramEnd"/>
      <w:r w:rsidRPr="00E256E4">
        <w:rPr>
          <w:color w:val="000000"/>
          <w:lang w:val="ru-RU"/>
        </w:rPr>
        <w:t xml:space="preserve">  </w:t>
      </w:r>
      <w:proofErr w:type="gramStart"/>
      <w:r w:rsidRPr="00E256E4">
        <w:rPr>
          <w:color w:val="000000"/>
          <w:lang w:val="ru-RU"/>
        </w:rPr>
        <w:t>внутрисетевые  ресурсы</w:t>
      </w:r>
      <w:proofErr w:type="gramEnd"/>
      <w:r w:rsidRPr="00E256E4">
        <w:rPr>
          <w:color w:val="000000"/>
          <w:lang w:val="ru-RU"/>
        </w:rPr>
        <w:t xml:space="preserve"> самого крупного за Уралом портала Электронный город. </w:t>
      </w:r>
    </w:p>
    <w:p w14:paraId="3B415F18" w14:textId="77777777" w:rsidR="00E256E4" w:rsidRPr="00E256E4" w:rsidRDefault="00E256E4" w:rsidP="00E256E4">
      <w:pPr>
        <w:numPr>
          <w:ilvl w:val="0"/>
          <w:numId w:val="5"/>
        </w:numPr>
        <w:suppressAutoHyphens/>
        <w:spacing w:before="0" w:after="0" w:line="240" w:lineRule="auto"/>
        <w:rPr>
          <w:color w:val="000000"/>
          <w:lang w:val="ru-RU"/>
        </w:rPr>
      </w:pPr>
      <w:r w:rsidRPr="00E256E4">
        <w:rPr>
          <w:color w:val="000000"/>
          <w:lang w:val="ru-RU"/>
        </w:rPr>
        <w:t>Скорость доступа внутри сети до 100 Мбит/сек.</w:t>
      </w:r>
    </w:p>
    <w:p w14:paraId="55EA00F2" w14:textId="77777777" w:rsidR="00E256E4" w:rsidRPr="00E256E4" w:rsidRDefault="00E256E4" w:rsidP="00E256E4">
      <w:pPr>
        <w:rPr>
          <w:i/>
          <w:color w:val="000000"/>
          <w:lang w:val="ru-RU"/>
        </w:rPr>
      </w:pPr>
      <w:r w:rsidRPr="00E256E4">
        <w:rPr>
          <w:i/>
          <w:color w:val="000000"/>
          <w:lang w:val="ru-RU"/>
        </w:rPr>
        <w:t xml:space="preserve">     Благодарим Вас за рассмотрение нашего предложения и надеемся на долгосрочное взаимовыгодное сотрудничество!</w:t>
      </w:r>
    </w:p>
    <w:p w14:paraId="0D332CF8" w14:textId="77777777" w:rsidR="009F34C2" w:rsidRDefault="009F34C2" w:rsidP="009F34C2">
      <w:pPr>
        <w:rPr>
          <w:lang w:val="ru-RU"/>
        </w:rPr>
      </w:pPr>
    </w:p>
    <w:p w14:paraId="7F50CC87" w14:textId="77777777" w:rsidR="00BA0B11" w:rsidRDefault="00F808BF" w:rsidP="00F808BF">
      <w:pPr>
        <w:pStyle w:val="a8"/>
        <w:numPr>
          <w:ilvl w:val="0"/>
          <w:numId w:val="5"/>
        </w:numPr>
        <w:rPr>
          <w:noProof/>
          <w:lang w:val="ru-RU" w:eastAsia="ru-RU"/>
        </w:rPr>
      </w:pPr>
      <w:r>
        <w:rPr>
          <w:noProof/>
          <w:lang w:val="ru-RU" w:eastAsia="ru-RU"/>
        </w:rPr>
        <w:t>Коммерческое предложение действительно с момента предоставления в течение трех недель</w:t>
      </w:r>
    </w:p>
    <w:p w14:paraId="59C35E36" w14:textId="77777777" w:rsidR="0018748D" w:rsidRPr="00F808BF" w:rsidRDefault="0018748D" w:rsidP="0018748D">
      <w:pPr>
        <w:pStyle w:val="a8"/>
        <w:rPr>
          <w:noProof/>
          <w:lang w:val="ru-RU" w:eastAsia="ru-RU"/>
        </w:rPr>
      </w:pPr>
    </w:p>
    <w:p w14:paraId="37023188" w14:textId="77777777" w:rsidR="00BA0B11" w:rsidRPr="0018748D" w:rsidRDefault="00074D56" w:rsidP="009F34C2">
      <w:pPr>
        <w:rPr>
          <w:b/>
          <w:noProof/>
          <w:lang w:val="ru-RU" w:eastAsia="ru-RU"/>
        </w:rPr>
      </w:pPr>
      <w:r w:rsidRPr="0018748D">
        <w:rPr>
          <w:b/>
          <w:noProof/>
          <w:lang w:val="ru-RU" w:eastAsia="ru-RU"/>
        </w:rPr>
        <w:t xml:space="preserve">ИТОГО, по вашему запросу, на подключение </w:t>
      </w:r>
      <w:r w:rsidR="00B638DD">
        <w:rPr>
          <w:b/>
          <w:noProof/>
          <w:lang w:val="ru-RU" w:eastAsia="ru-RU"/>
        </w:rPr>
        <w:t>4</w:t>
      </w:r>
      <w:r w:rsidR="00E22363">
        <w:rPr>
          <w:b/>
          <w:noProof/>
          <w:lang w:val="ru-RU" w:eastAsia="ru-RU"/>
        </w:rPr>
        <w:t xml:space="preserve"> камер</w:t>
      </w:r>
      <w:r w:rsidR="00F729E1">
        <w:rPr>
          <w:b/>
          <w:noProof/>
          <w:lang w:val="ru-RU" w:eastAsia="ru-RU"/>
        </w:rPr>
        <w:t>:</w:t>
      </w:r>
    </w:p>
    <w:p w14:paraId="6A33082B" w14:textId="34E5627B" w:rsidR="00074D56" w:rsidRPr="0018748D" w:rsidRDefault="0018748D" w:rsidP="009F34C2">
      <w:pPr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 xml:space="preserve">- </w:t>
      </w:r>
      <w:r w:rsidR="00E22363">
        <w:rPr>
          <w:b/>
          <w:noProof/>
          <w:lang w:val="ru-RU" w:eastAsia="ru-RU"/>
        </w:rPr>
        <w:t>Монтажные работы</w:t>
      </w:r>
      <w:r>
        <w:rPr>
          <w:b/>
          <w:noProof/>
          <w:lang w:val="ru-RU" w:eastAsia="ru-RU"/>
        </w:rPr>
        <w:t>:</w:t>
      </w:r>
      <w:r w:rsidR="00074D56" w:rsidRPr="0018748D">
        <w:rPr>
          <w:b/>
          <w:noProof/>
          <w:lang w:val="ru-RU" w:eastAsia="ru-RU"/>
        </w:rPr>
        <w:t xml:space="preserve"> </w:t>
      </w:r>
      <w:r w:rsidR="008170A9">
        <w:rPr>
          <w:b/>
          <w:noProof/>
          <w:sz w:val="28"/>
          <w:lang w:val="ru-RU" w:eastAsia="ru-RU"/>
        </w:rPr>
        <w:t>72732</w:t>
      </w:r>
      <w:r w:rsidR="00E22363">
        <w:rPr>
          <w:b/>
          <w:noProof/>
          <w:sz w:val="28"/>
          <w:lang w:val="ru-RU" w:eastAsia="ru-RU"/>
        </w:rPr>
        <w:t>,</w:t>
      </w:r>
      <w:r w:rsidR="008170A9">
        <w:rPr>
          <w:b/>
          <w:noProof/>
          <w:sz w:val="28"/>
          <w:lang w:val="ru-RU" w:eastAsia="ru-RU"/>
        </w:rPr>
        <w:t>89</w:t>
      </w:r>
      <w:r w:rsidR="00074D56" w:rsidRPr="0018748D">
        <w:rPr>
          <w:b/>
          <w:noProof/>
          <w:lang w:val="ru-RU" w:eastAsia="ru-RU"/>
        </w:rPr>
        <w:t xml:space="preserve"> рублей</w:t>
      </w:r>
    </w:p>
    <w:p w14:paraId="42CD4AB0" w14:textId="5F8675F8" w:rsidR="0018748D" w:rsidRDefault="0018748D" w:rsidP="009F34C2">
      <w:pPr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 xml:space="preserve">- </w:t>
      </w:r>
      <w:r w:rsidR="00F37CBE" w:rsidRPr="0018748D">
        <w:rPr>
          <w:b/>
          <w:noProof/>
          <w:lang w:val="ru-RU" w:eastAsia="ru-RU"/>
        </w:rPr>
        <w:t xml:space="preserve">Оборудование: </w:t>
      </w:r>
      <w:r w:rsidR="00B638DD">
        <w:rPr>
          <w:b/>
          <w:noProof/>
          <w:lang w:val="ru-RU" w:eastAsia="ru-RU"/>
        </w:rPr>
        <w:t>4</w:t>
      </w:r>
      <w:r w:rsidR="00E22363">
        <w:rPr>
          <w:b/>
          <w:noProof/>
          <w:lang w:val="ru-RU" w:eastAsia="ru-RU"/>
        </w:rPr>
        <w:t>шт-</w:t>
      </w:r>
      <w:r w:rsidR="00E22363" w:rsidRPr="00E22363">
        <w:rPr>
          <w:lang w:val="ru-RU"/>
        </w:rPr>
        <w:t xml:space="preserve"> </w:t>
      </w:r>
      <w:r w:rsidR="00B638DD" w:rsidRPr="00B638DD">
        <w:rPr>
          <w:b/>
          <w:noProof/>
          <w:lang w:val="ru-RU" w:eastAsia="ru-RU"/>
        </w:rPr>
        <w:t>Видеокамера QTECH QVC-IPC-B101L-ER(уличная)</w:t>
      </w:r>
      <w:r w:rsidR="00F37CBE" w:rsidRPr="0018748D">
        <w:rPr>
          <w:b/>
          <w:noProof/>
          <w:lang w:val="ru-RU" w:eastAsia="ru-RU"/>
        </w:rPr>
        <w:t xml:space="preserve">, </w:t>
      </w:r>
      <w:r w:rsidR="00B638DD">
        <w:rPr>
          <w:b/>
          <w:noProof/>
          <w:lang w:val="ru-RU" w:eastAsia="ru-RU"/>
        </w:rPr>
        <w:t>1</w:t>
      </w:r>
      <w:r w:rsidR="00E22363">
        <w:rPr>
          <w:b/>
          <w:noProof/>
          <w:lang w:val="ru-RU" w:eastAsia="ru-RU"/>
        </w:rPr>
        <w:t xml:space="preserve"> шт-</w:t>
      </w:r>
      <w:r w:rsidR="00E22363" w:rsidRPr="00E22363">
        <w:rPr>
          <w:b/>
          <w:noProof/>
          <w:lang w:val="ru-RU" w:eastAsia="ru-RU"/>
        </w:rPr>
        <w:t>Коммутатор неупр. IRUS VSW-N-9106P POE</w:t>
      </w:r>
      <w:r w:rsidR="00F37CBE" w:rsidRPr="0018748D">
        <w:rPr>
          <w:b/>
          <w:noProof/>
          <w:lang w:val="ru-RU" w:eastAsia="ru-RU"/>
        </w:rPr>
        <w:t xml:space="preserve">, </w:t>
      </w:r>
      <w:r w:rsidR="00B638DD">
        <w:rPr>
          <w:b/>
          <w:noProof/>
          <w:lang w:val="ru-RU" w:eastAsia="ru-RU"/>
        </w:rPr>
        <w:t>1</w:t>
      </w:r>
      <w:r w:rsidR="00E22363">
        <w:rPr>
          <w:b/>
          <w:noProof/>
          <w:lang w:val="ru-RU" w:eastAsia="ru-RU"/>
        </w:rPr>
        <w:t xml:space="preserve"> шт-</w:t>
      </w:r>
      <w:r w:rsidR="00E22363" w:rsidRPr="00E22363">
        <w:rPr>
          <w:lang w:val="ru-RU"/>
        </w:rPr>
        <w:t xml:space="preserve"> </w:t>
      </w:r>
      <w:r w:rsidR="00B638DD" w:rsidRPr="00B638DD">
        <w:rPr>
          <w:b/>
          <w:noProof/>
          <w:lang w:val="ru-RU" w:eastAsia="ru-RU"/>
        </w:rPr>
        <w:t>Маршрутизатор Wi-Fi Dom.ru Wave AX1500</w:t>
      </w:r>
      <w:r w:rsidR="00F729E1">
        <w:rPr>
          <w:b/>
          <w:noProof/>
          <w:lang w:val="ru-RU" w:eastAsia="ru-RU"/>
        </w:rPr>
        <w:t>.</w:t>
      </w:r>
      <w:r w:rsidR="00B638DD">
        <w:rPr>
          <w:b/>
          <w:noProof/>
          <w:lang w:val="ru-RU" w:eastAsia="ru-RU"/>
        </w:rPr>
        <w:t xml:space="preserve"> </w:t>
      </w:r>
      <w:r w:rsidRPr="0018748D">
        <w:rPr>
          <w:b/>
          <w:noProof/>
          <w:lang w:val="ru-RU" w:eastAsia="ru-RU"/>
        </w:rPr>
        <w:t xml:space="preserve">: </w:t>
      </w:r>
      <w:r w:rsidR="008170A9">
        <w:rPr>
          <w:b/>
          <w:noProof/>
          <w:sz w:val="28"/>
          <w:szCs w:val="28"/>
          <w:lang w:val="ru-RU" w:eastAsia="ru-RU"/>
        </w:rPr>
        <w:t xml:space="preserve">43090 </w:t>
      </w:r>
      <w:r w:rsidR="00E22363">
        <w:rPr>
          <w:b/>
          <w:noProof/>
          <w:lang w:val="ru-RU" w:eastAsia="ru-RU"/>
        </w:rPr>
        <w:t>рублей.</w:t>
      </w:r>
    </w:p>
    <w:p w14:paraId="58B71F72" w14:textId="2E19E728" w:rsidR="0018748D" w:rsidRPr="00B638DD" w:rsidRDefault="00B638DD" w:rsidP="009F34C2">
      <w:pPr>
        <w:rPr>
          <w:b/>
          <w:noProof/>
          <w:lang w:val="ru-RU" w:eastAsia="ru-RU"/>
        </w:rPr>
      </w:pPr>
      <w:r w:rsidRPr="00B638DD">
        <w:rPr>
          <w:b/>
          <w:noProof/>
          <w:lang w:val="ru-RU" w:eastAsia="ru-RU"/>
        </w:rPr>
        <w:t>ИТОГО:</w:t>
      </w:r>
      <w:r>
        <w:rPr>
          <w:b/>
          <w:noProof/>
          <w:lang w:val="ru-RU" w:eastAsia="ru-RU"/>
        </w:rPr>
        <w:t xml:space="preserve"> </w:t>
      </w:r>
      <w:r w:rsidR="008170A9">
        <w:rPr>
          <w:b/>
          <w:noProof/>
          <w:lang w:val="ru-RU" w:eastAsia="ru-RU"/>
        </w:rPr>
        <w:t>115822</w:t>
      </w:r>
      <w:r>
        <w:rPr>
          <w:b/>
          <w:noProof/>
          <w:lang w:val="ru-RU" w:eastAsia="ru-RU"/>
        </w:rPr>
        <w:t>.</w:t>
      </w:r>
      <w:r w:rsidR="008170A9">
        <w:rPr>
          <w:b/>
          <w:noProof/>
          <w:lang w:val="ru-RU" w:eastAsia="ru-RU"/>
        </w:rPr>
        <w:t>89</w:t>
      </w:r>
      <w:r>
        <w:rPr>
          <w:b/>
          <w:noProof/>
          <w:lang w:val="ru-RU" w:eastAsia="ru-RU"/>
        </w:rPr>
        <w:t>рублей.</w:t>
      </w:r>
    </w:p>
    <w:p w14:paraId="043E4CA2" w14:textId="77777777" w:rsidR="00BA0B11" w:rsidRPr="000B1F9D" w:rsidRDefault="00BA0B11" w:rsidP="009F34C2">
      <w:pPr>
        <w:rPr>
          <w:lang w:val="ru-RU"/>
        </w:rPr>
      </w:pPr>
    </w:p>
    <w:sectPr w:rsidR="00BA0B11" w:rsidRPr="000B1F9D" w:rsidSect="002D1299">
      <w:headerReference w:type="default" r:id="rId8"/>
      <w:footerReference w:type="default" r:id="rId9"/>
      <w:pgSz w:w="11900" w:h="16840"/>
      <w:pgMar w:top="1588" w:right="567" w:bottom="1588" w:left="567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3533" w14:textId="77777777" w:rsidR="00F05F75" w:rsidRDefault="00F05F75" w:rsidP="009F34C2">
      <w:r>
        <w:separator/>
      </w:r>
    </w:p>
  </w:endnote>
  <w:endnote w:type="continuationSeparator" w:id="0">
    <w:p w14:paraId="61F77010" w14:textId="77777777" w:rsidR="00F05F75" w:rsidRDefault="00F05F75" w:rsidP="009F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EF2D" w14:textId="77777777" w:rsidR="009F34C2" w:rsidRPr="009F34C2" w:rsidRDefault="009F34C2" w:rsidP="009F34C2">
    <w:r w:rsidRPr="009F34C2"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4D4D2CD5" wp14:editId="24BDD753">
          <wp:simplePos x="0" y="0"/>
          <wp:positionH relativeFrom="column">
            <wp:posOffset>0</wp:posOffset>
          </wp:positionH>
          <wp:positionV relativeFrom="paragraph">
            <wp:posOffset>170625</wp:posOffset>
          </wp:positionV>
          <wp:extent cx="6840855" cy="659765"/>
          <wp:effectExtent l="0" t="0" r="4445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CE07F" w14:textId="77777777" w:rsidR="009F34C2" w:rsidRPr="00E256E4" w:rsidRDefault="009F34C2" w:rsidP="009F34C2">
    <w:pPr>
      <w:rPr>
        <w:lang w:val="ru-RU"/>
      </w:rPr>
    </w:pPr>
  </w:p>
  <w:p w14:paraId="048D3C23" w14:textId="77777777" w:rsidR="009F34C2" w:rsidRPr="00E256E4" w:rsidRDefault="009F34C2" w:rsidP="009F34C2">
    <w:pPr>
      <w:rPr>
        <w:lang w:val="ru-RU"/>
      </w:rPr>
    </w:pPr>
    <w:r w:rsidRPr="00E256E4">
      <w:rPr>
        <w:lang w:val="ru-RU"/>
      </w:rPr>
      <w:t xml:space="preserve"> </w:t>
    </w:r>
  </w:p>
  <w:p w14:paraId="3948AF95" w14:textId="77777777" w:rsidR="009F34C2" w:rsidRPr="00E256E4" w:rsidRDefault="009F34C2" w:rsidP="009F34C2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E634" w14:textId="77777777" w:rsidR="00F05F75" w:rsidRDefault="00F05F75" w:rsidP="009F34C2">
      <w:r>
        <w:separator/>
      </w:r>
    </w:p>
  </w:footnote>
  <w:footnote w:type="continuationSeparator" w:id="0">
    <w:p w14:paraId="3DAC94CD" w14:textId="77777777" w:rsidR="00F05F75" w:rsidRDefault="00F05F75" w:rsidP="009F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42F1" w14:textId="77777777" w:rsidR="009F34C2" w:rsidRPr="00A046A7" w:rsidRDefault="009F34C2" w:rsidP="009F34C2">
    <w:pPr>
      <w:pStyle w:val="a4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808389E" wp14:editId="6E710B71">
          <wp:simplePos x="0" y="0"/>
          <wp:positionH relativeFrom="column">
            <wp:posOffset>0</wp:posOffset>
          </wp:positionH>
          <wp:positionV relativeFrom="paragraph">
            <wp:posOffset>-94277</wp:posOffset>
          </wp:positionV>
          <wp:extent cx="2133600" cy="419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6A7">
      <w:rPr>
        <w:lang w:val="ru-RU"/>
      </w:rPr>
      <w:t>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6.75pt" o:bullet="t">
        <v:imagedata r:id="rId1" o:title="point"/>
      </v:shape>
    </w:pict>
  </w:numPicBullet>
  <w:abstractNum w:abstractNumId="0" w15:restartNumberingAfterBreak="0">
    <w:nsid w:val="2476714C"/>
    <w:multiLevelType w:val="hybridMultilevel"/>
    <w:tmpl w:val="E8C2DAD8"/>
    <w:lvl w:ilvl="0" w:tplc="EBAA79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6F29DC"/>
    <w:multiLevelType w:val="hybridMultilevel"/>
    <w:tmpl w:val="38661B78"/>
    <w:lvl w:ilvl="0" w:tplc="26DACE16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3"/>
        <w:szCs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5AE4"/>
    <w:multiLevelType w:val="hybridMultilevel"/>
    <w:tmpl w:val="CF101DB0"/>
    <w:lvl w:ilvl="0" w:tplc="5BB241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C5039"/>
    <w:multiLevelType w:val="hybridMultilevel"/>
    <w:tmpl w:val="AF18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D6E73"/>
    <w:multiLevelType w:val="hybridMultilevel"/>
    <w:tmpl w:val="1A245F5C"/>
    <w:lvl w:ilvl="0" w:tplc="D9D6A550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990000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901750306">
    <w:abstractNumId w:val="1"/>
  </w:num>
  <w:num w:numId="2" w16cid:durableId="1586961611">
    <w:abstractNumId w:val="2"/>
  </w:num>
  <w:num w:numId="3" w16cid:durableId="85616404">
    <w:abstractNumId w:val="4"/>
  </w:num>
  <w:num w:numId="4" w16cid:durableId="1037435114">
    <w:abstractNumId w:val="0"/>
  </w:num>
  <w:num w:numId="5" w16cid:durableId="47665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C2"/>
    <w:rsid w:val="00007E51"/>
    <w:rsid w:val="00074D56"/>
    <w:rsid w:val="00084318"/>
    <w:rsid w:val="0009277D"/>
    <w:rsid w:val="00096C99"/>
    <w:rsid w:val="000A0EB9"/>
    <w:rsid w:val="000B1F9D"/>
    <w:rsid w:val="0015694C"/>
    <w:rsid w:val="0018748D"/>
    <w:rsid w:val="001F54C9"/>
    <w:rsid w:val="002A3274"/>
    <w:rsid w:val="002D1299"/>
    <w:rsid w:val="002D2CFB"/>
    <w:rsid w:val="00330843"/>
    <w:rsid w:val="0039395B"/>
    <w:rsid w:val="00412EBD"/>
    <w:rsid w:val="0057037D"/>
    <w:rsid w:val="00587E54"/>
    <w:rsid w:val="005A5574"/>
    <w:rsid w:val="00616ECD"/>
    <w:rsid w:val="006353EE"/>
    <w:rsid w:val="00640072"/>
    <w:rsid w:val="006A4B7D"/>
    <w:rsid w:val="006C6714"/>
    <w:rsid w:val="007636D1"/>
    <w:rsid w:val="008170A9"/>
    <w:rsid w:val="00861E5B"/>
    <w:rsid w:val="008A48A2"/>
    <w:rsid w:val="00902648"/>
    <w:rsid w:val="009B18AD"/>
    <w:rsid w:val="009E2312"/>
    <w:rsid w:val="009F34C2"/>
    <w:rsid w:val="00A046A7"/>
    <w:rsid w:val="00A114E8"/>
    <w:rsid w:val="00AC7061"/>
    <w:rsid w:val="00B638DD"/>
    <w:rsid w:val="00B76132"/>
    <w:rsid w:val="00BA0B11"/>
    <w:rsid w:val="00BB33DE"/>
    <w:rsid w:val="00BF533C"/>
    <w:rsid w:val="00C0617C"/>
    <w:rsid w:val="00CC44E0"/>
    <w:rsid w:val="00CF3ECE"/>
    <w:rsid w:val="00CF7B9C"/>
    <w:rsid w:val="00D213E1"/>
    <w:rsid w:val="00D25900"/>
    <w:rsid w:val="00D442A3"/>
    <w:rsid w:val="00D6400C"/>
    <w:rsid w:val="00D7250D"/>
    <w:rsid w:val="00D94407"/>
    <w:rsid w:val="00D95820"/>
    <w:rsid w:val="00DE40D2"/>
    <w:rsid w:val="00DF24EF"/>
    <w:rsid w:val="00E22363"/>
    <w:rsid w:val="00E256E4"/>
    <w:rsid w:val="00E56A73"/>
    <w:rsid w:val="00E62CBD"/>
    <w:rsid w:val="00E75261"/>
    <w:rsid w:val="00F05F75"/>
    <w:rsid w:val="00F37CBE"/>
    <w:rsid w:val="00F37F5B"/>
    <w:rsid w:val="00F54719"/>
    <w:rsid w:val="00F729E1"/>
    <w:rsid w:val="00F808BF"/>
    <w:rsid w:val="00F921E6"/>
    <w:rsid w:val="00FA4B80"/>
    <w:rsid w:val="00FC1361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3EC0"/>
  <w15:chartTrackingRefBased/>
  <w15:docId w15:val="{F5FA16E7-0342-A749-9EE0-D89B3310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DD"/>
    <w:pPr>
      <w:spacing w:before="120" w:after="120" w:line="280" w:lineRule="exact"/>
    </w:pPr>
    <w:rPr>
      <w:rFonts w:ascii="Trebuchet MS" w:hAnsi="Trebuchet MS"/>
      <w:sz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34C2"/>
    <w:pPr>
      <w:keepNext/>
      <w:keepLines/>
      <w:spacing w:before="240" w:line="440" w:lineRule="exact"/>
      <w:outlineLvl w:val="0"/>
    </w:pPr>
    <w:rPr>
      <w:rFonts w:eastAsiaTheme="majorEastAsia" w:cstheme="majorBidi"/>
      <w:color w:val="001F34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1299"/>
    <w:pPr>
      <w:keepNext/>
      <w:keepLines/>
      <w:spacing w:before="200" w:line="360" w:lineRule="exact"/>
      <w:outlineLvl w:val="1"/>
    </w:pPr>
    <w:rPr>
      <w:rFonts w:eastAsiaTheme="majorEastAsia" w:cstheme="majorBidi"/>
      <w:color w:val="001F34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4C2"/>
    <w:rPr>
      <w:rFonts w:ascii="Trebuchet MS" w:eastAsiaTheme="majorEastAsia" w:hAnsi="Trebuchet MS" w:cstheme="majorBidi"/>
      <w:color w:val="001F34"/>
      <w:sz w:val="36"/>
      <w:szCs w:val="32"/>
    </w:rPr>
  </w:style>
  <w:style w:type="table" w:styleId="-56">
    <w:name w:val="Grid Table 5 Dark Accent 6"/>
    <w:aliases w:val="Стиль таблицы"/>
    <w:basedOn w:val="a1"/>
    <w:uiPriority w:val="50"/>
    <w:rsid w:val="0057037D"/>
    <w:pPr>
      <w:jc w:val="center"/>
    </w:pPr>
    <w:rPr>
      <w:rFonts w:ascii="Trebuchet MS" w:hAnsi="Trebuchet MS"/>
      <w:sz w:val="16"/>
    </w:rPr>
    <w:tblPr>
      <w:tblStyleRowBandSize w:val="1"/>
      <w:tblStyleColBandSize w:val="1"/>
      <w:tblBorders>
        <w:top w:val="single" w:sz="4" w:space="0" w:color="DCDCE0"/>
        <w:left w:val="single" w:sz="4" w:space="0" w:color="DCDCE0"/>
        <w:bottom w:val="single" w:sz="4" w:space="0" w:color="DCDCE0"/>
        <w:right w:val="single" w:sz="4" w:space="0" w:color="DCDCE0"/>
        <w:insideH w:val="single" w:sz="4" w:space="0" w:color="DCDCE0"/>
        <w:insideV w:val="single" w:sz="4" w:space="0" w:color="DCDCE0"/>
      </w:tblBorders>
    </w:tblPr>
    <w:tcPr>
      <w:shd w:val="clear" w:color="auto" w:fill="FFFFFF" w:themeFill="background1"/>
      <w:vAlign w:val="center"/>
    </w:tcPr>
    <w:tblStylePr w:type="firstRow">
      <w:rPr>
        <w:rFonts w:ascii="Trebuchet MS" w:hAnsi="Trebuchet MS"/>
        <w:b w:val="0"/>
        <w:bCs/>
        <w:color w:val="001F34"/>
        <w:sz w:val="16"/>
      </w:rPr>
      <w:tblPr/>
      <w:tcPr>
        <w:shd w:val="clear" w:color="auto" w:fill="E2F4FD"/>
      </w:tcPr>
    </w:tblStylePr>
    <w:tblStylePr w:type="lastRow">
      <w:rPr>
        <w:b/>
        <w:bCs/>
        <w:color w:val="001F34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="Trebuchet MS" w:hAnsi="Trebuchet MS"/>
        <w:b w:val="0"/>
        <w:bCs/>
        <w:i w:val="0"/>
        <w:color w:val="001F34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styleId="a3">
    <w:name w:val="Table Grid"/>
    <w:aliases w:val="EG Style"/>
    <w:basedOn w:val="a1"/>
    <w:uiPriority w:val="39"/>
    <w:rsid w:val="009F34C2"/>
    <w:pPr>
      <w:jc w:val="center"/>
    </w:pPr>
    <w:rPr>
      <w:rFonts w:ascii="Trebuchet MS" w:hAnsi="Trebuchet MS"/>
      <w:color w:val="001F34"/>
      <w:sz w:val="16"/>
    </w:rPr>
    <w:tblPr>
      <w:tblBorders>
        <w:top w:val="single" w:sz="4" w:space="0" w:color="DCDCE0"/>
        <w:left w:val="single" w:sz="4" w:space="0" w:color="DCDCE0"/>
        <w:bottom w:val="single" w:sz="4" w:space="0" w:color="DCDCE0"/>
        <w:right w:val="single" w:sz="4" w:space="0" w:color="DCDCE0"/>
        <w:insideH w:val="single" w:sz="4" w:space="0" w:color="DCDCE0"/>
        <w:insideV w:val="single" w:sz="4" w:space="0" w:color="DCDCE0"/>
      </w:tblBorders>
    </w:tblPr>
    <w:tcPr>
      <w:vAlign w:val="center"/>
    </w:tcPr>
    <w:tblStylePr w:type="firstRow">
      <w:rPr>
        <w:rFonts w:ascii="Trebuchet MS" w:hAnsi="Trebuchet MS"/>
      </w:rPr>
      <w:tblPr/>
      <w:tcPr>
        <w:shd w:val="clear" w:color="auto" w:fill="E2F4FD"/>
      </w:tcPr>
    </w:tblStylePr>
    <w:tblStylePr w:type="lastRow">
      <w:rPr>
        <w:rFonts w:ascii="Trebuchet MS" w:hAnsi="Trebuchet MS"/>
        <w:b/>
        <w:i w:val="0"/>
      </w:rPr>
    </w:tblStylePr>
    <w:tblStylePr w:type="firstCol">
      <w:pPr>
        <w:jc w:val="left"/>
      </w:pPr>
    </w:tblStylePr>
  </w:style>
  <w:style w:type="paragraph" w:styleId="a4">
    <w:name w:val="header"/>
    <w:basedOn w:val="a"/>
    <w:link w:val="a5"/>
    <w:uiPriority w:val="99"/>
    <w:unhideWhenUsed/>
    <w:rsid w:val="009F34C2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4C2"/>
  </w:style>
  <w:style w:type="paragraph" w:styleId="a6">
    <w:name w:val="footer"/>
    <w:basedOn w:val="a"/>
    <w:link w:val="a7"/>
    <w:uiPriority w:val="99"/>
    <w:unhideWhenUsed/>
    <w:rsid w:val="009F34C2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4C2"/>
  </w:style>
  <w:style w:type="table" w:customStyle="1" w:styleId="TableGrid1">
    <w:name w:val="Table Grid1"/>
    <w:basedOn w:val="a1"/>
    <w:next w:val="a3"/>
    <w:uiPriority w:val="39"/>
    <w:rsid w:val="009F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D1299"/>
    <w:rPr>
      <w:rFonts w:ascii="Trebuchet MS" w:eastAsiaTheme="majorEastAsia" w:hAnsi="Trebuchet MS" w:cstheme="majorBidi"/>
      <w:color w:val="001F34"/>
    </w:rPr>
  </w:style>
  <w:style w:type="paragraph" w:styleId="a8">
    <w:name w:val="List Paragraph"/>
    <w:basedOn w:val="a"/>
    <w:uiPriority w:val="34"/>
    <w:qFormat/>
    <w:rsid w:val="002D129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E25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</w:pPr>
    <w:rPr>
      <w:rFonts w:ascii="Courier New" w:eastAsia="Times New Roman" w:hAnsi="Courier New" w:cs="Courier New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256E4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9">
    <w:name w:val="Emphasis"/>
    <w:uiPriority w:val="20"/>
    <w:qFormat/>
    <w:rsid w:val="00E25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8D1E-ED2E-4DA3-92E9-5EDAEFF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Антон Макаров</cp:lastModifiedBy>
  <cp:revision>3</cp:revision>
  <dcterms:created xsi:type="dcterms:W3CDTF">2026-06-03T04:16:00Z</dcterms:created>
  <dcterms:modified xsi:type="dcterms:W3CDTF">2026-06-03T04:25:00Z</dcterms:modified>
</cp:coreProperties>
</file>